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38" w:rsidRDefault="007F1638" w:rsidP="007F1638">
      <w:pPr>
        <w:ind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F1638" w:rsidRDefault="00254B36" w:rsidP="007F1638">
      <w:pPr>
        <w:spacing w:line="360" w:lineRule="auto"/>
        <w:ind w:right="-340"/>
        <w:jc w:val="center"/>
        <w:rPr>
          <w:rFonts w:ascii="Palatino Linotype" w:hAnsi="Palatino Linotype" w:cs="Palatino Linotype"/>
          <w:b/>
          <w:bCs/>
          <w:noProof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-460782</wp:posOffset>
                </wp:positionH>
                <wp:positionV relativeFrom="margin">
                  <wp:posOffset>342214</wp:posOffset>
                </wp:positionV>
                <wp:extent cx="6408115" cy="2889504"/>
                <wp:effectExtent l="0" t="0" r="12065" b="254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115" cy="288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0A74" id="Ορθογώνιο 2" o:spid="_x0000_s1026" style="position:absolute;margin-left:-36.3pt;margin-top:26.95pt;width:504.6pt;height:2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" strokeweight="1.3pt">
                <w10:wrap anchorx="margin" anchory="margin"/>
              </v:rect>
            </w:pict>
          </mc:Fallback>
        </mc:AlternateContent>
      </w:r>
    </w:p>
    <w:p w:rsidR="007F1638" w:rsidRDefault="007F1638" w:rsidP="007F1638">
      <w:pPr>
        <w:spacing w:line="360" w:lineRule="auto"/>
        <w:ind w:right="-340"/>
        <w:jc w:val="center"/>
        <w:rPr>
          <w:rFonts w:ascii="Palatino Linotype" w:hAnsi="Palatino Linotype" w:cs="Palatino Linotype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10972800</wp:posOffset>
                </wp:positionV>
                <wp:extent cx="6343015" cy="2628900"/>
                <wp:effectExtent l="17145" t="17145" r="12065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2EA3" id="Ορθογώνιο 1" o:spid="_x0000_s1026" style="position:absolute;margin-left:-36pt;margin-top:12in;width:499.45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" strokeweight="1.3pt">
                <w10:wrap anchorx="margin" anchory="margin"/>
              </v:rect>
            </w:pict>
          </mc:Fallback>
        </mc:AlternateContent>
      </w:r>
      <w:r>
        <w:rPr>
          <w:rFonts w:ascii="Palatino Linotype" w:hAnsi="Palatino Linotype" w:cs="Palatino Linotype"/>
          <w:b/>
          <w:bCs/>
          <w:noProof/>
          <w:sz w:val="22"/>
          <w:szCs w:val="22"/>
        </w:rPr>
        <w:t>Δ</w:t>
      </w:r>
      <w:r>
        <w:rPr>
          <w:rFonts w:ascii="Palatino Linotype" w:hAnsi="Palatino Linotype" w:cs="Palatino Linotype"/>
          <w:b/>
          <w:bCs/>
          <w:noProof/>
          <w:sz w:val="22"/>
          <w:szCs w:val="22"/>
          <w:lang w:val="en-US"/>
        </w:rPr>
        <w:t>E</w:t>
      </w:r>
      <w:r>
        <w:rPr>
          <w:rFonts w:ascii="Palatino Linotype" w:hAnsi="Palatino Linotype" w:cs="Palatino Linotype"/>
          <w:b/>
          <w:bCs/>
          <w:noProof/>
          <w:sz w:val="22"/>
          <w:szCs w:val="22"/>
        </w:rPr>
        <w:t>ΛΤΙΟ  ΣΥΜΜΕΤΟΧΗΣ</w:t>
      </w:r>
    </w:p>
    <w:p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Ὀνοματεπώνυμο: . . . . . . . . . . . . . . . . . . . . . . . . . . . . . . . . . . . . . . . . . . . . . . . . . .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..</w:t>
      </w:r>
      <w:bookmarkStart w:id="0" w:name="_GoBack"/>
      <w:bookmarkEnd w:id="0"/>
    </w:p>
    <w:p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Ἐπάγγελμα: . . . . . . . . . . . . . . . . . . . . . . . . . . . . . . . . . . . . . . . . . . . . . . . . . . . . . . .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</w:t>
      </w:r>
    </w:p>
    <w:p w:rsidR="007F1638" w:rsidRDefault="007F1638" w:rsidP="007F1638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Διεύθυνση: . . . . . . . . . . . . . . . . . . . . . . . . . . . . . . . . . . . . . . . . . . . . . . . . . . .  Τ.Κ.: . . . . . . . . . . . . </w:t>
      </w:r>
      <w:r w:rsidR="006276F3">
        <w:rPr>
          <w:rFonts w:ascii="Palatino Linotype" w:hAnsi="Palatino Linotype" w:cs="Palatino Linotype"/>
          <w:noProof/>
          <w:sz w:val="22"/>
          <w:szCs w:val="22"/>
        </w:rPr>
        <w:t>.</w:t>
      </w:r>
    </w:p>
    <w:p w:rsidR="007F1638" w:rsidRDefault="007F1638" w:rsidP="00254B36">
      <w:pPr>
        <w:spacing w:after="240" w:line="480" w:lineRule="auto"/>
        <w:ind w:left="-142" w:right="-507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ΤΗΛ.: . . . . . . . . . . . . . . . . . . . . . . . .  E-mail : . . . . . . . . . . . . . . . . . . . . . . . . . . . . . . . . . . . . . . . . . .  </w:t>
      </w:r>
    </w:p>
    <w:p w:rsidR="00254B36" w:rsidRDefault="00254B36" w:rsidP="00254B36">
      <w:pPr>
        <w:spacing w:after="240" w:line="480" w:lineRule="auto"/>
        <w:ind w:left="-142" w:right="-483"/>
        <w:jc w:val="both"/>
        <w:rPr>
          <w:rFonts w:ascii="Palatino Linotype" w:hAnsi="Palatino Linotype" w:cs="Palatino Linotype"/>
          <w:noProof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</w:rPr>
        <w:t xml:space="preserve">Ἐνημέρωση ἀπό: </w:t>
      </w:r>
      <w:r>
        <w:rPr>
          <w:rFonts w:ascii="Palatino Linotype" w:hAnsi="Palatino Linotype" w:cs="Palatino Linotype"/>
          <w:noProof/>
          <w:sz w:val="22"/>
          <w:szCs w:val="22"/>
        </w:rPr>
        <w:t xml:space="preserve"> . . . . . . . . . . . . . . . . . . . . . . . . . . . . . . . . . . . . . . . . . . . . . . . . . . . . . . . . . . . . . . . </w:t>
      </w:r>
    </w:p>
    <w:p w:rsidR="00254B36" w:rsidRPr="00254B36" w:rsidRDefault="00254B36" w:rsidP="00254B36">
      <w:pPr>
        <w:spacing w:after="240" w:line="480" w:lineRule="auto"/>
        <w:ind w:left="-142" w:right="-507"/>
        <w:jc w:val="both"/>
        <w:rPr>
          <w:rFonts w:ascii="Palatino Linotype" w:hAnsi="Palatino Linotype" w:cs="Palatino Linotype"/>
          <w:noProof/>
          <w:sz w:val="22"/>
          <w:szCs w:val="22"/>
        </w:rPr>
      </w:pPr>
    </w:p>
    <w:p w:rsidR="007F1638" w:rsidRDefault="007F1638" w:rsidP="007F1638">
      <w:pPr>
        <w:rPr>
          <w:rFonts w:cs="Times New Roman"/>
        </w:rPr>
      </w:pPr>
    </w:p>
    <w:p w:rsidR="007F1638" w:rsidRPr="0064249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ΤΟ ΔΕΛΤΙΟ ΣΥΜΜΕΤΟΧΗΣ ΘΑ ΠΡΕΠΕΙ ΝΑ ΑΠΟΣΤΑΛΕΙ ΜΕ 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E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-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MAIL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 xml:space="preserve">: 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igaa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-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opc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@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otenet</w:t>
      </w:r>
      <w:r w:rsidRPr="00642498">
        <w:rPr>
          <w:rFonts w:ascii="Palatino Linotype" w:hAnsi="Palatino Linotype" w:cs="Palatino Linotype"/>
          <w:b/>
          <w:bCs/>
          <w:sz w:val="22"/>
          <w:szCs w:val="22"/>
        </w:rPr>
        <w:t>.</w:t>
      </w:r>
      <w:r>
        <w:rPr>
          <w:rFonts w:ascii="Palatino Linotype" w:hAnsi="Palatino Linotype" w:cs="Palatino Linotype"/>
          <w:b/>
          <w:bCs/>
          <w:sz w:val="22"/>
          <w:szCs w:val="22"/>
          <w:lang w:val="en-US"/>
        </w:rPr>
        <w:t>gr</w:t>
      </w:r>
    </w:p>
    <w:p w:rsidR="007F1638" w:rsidRPr="00F56EC0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F1638" w:rsidRPr="00F56EC0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Η ΚΑΤΑΘΕΣΗ ΘΑ ΠΡΕΠΕΙ ΝΑ ΕΙΝΑΙ ΟΝΟΜΑΣΤΙΚΗ ΣΤΟΝ ΚΑΤΩΘΙ ΤΡΑΠΕΖΙΚΟ ΛΟΓΑΡΙΑΣΜΟ:</w:t>
      </w:r>
    </w:p>
    <w:p w:rsidR="007F1638" w:rsidRP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ΕΘΝΙΚΗ ΤΡΑΠΕΖΑ</w:t>
      </w:r>
    </w:p>
    <w:p w:rsidR="007F1638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ΙΝΣΤΙΤΟΥΤΟ ΟΜΑΔΙΚΗΣ ΑΝΑΛΥΣΗΣ ΑΘΗΝΩΝ</w:t>
      </w:r>
    </w:p>
    <w:p w:rsidR="007F1638" w:rsidRPr="00FA1F1F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  <w:lang w:val="en-US"/>
        </w:rPr>
      </w:pPr>
      <w:r w:rsidRPr="00FA1F1F">
        <w:rPr>
          <w:rFonts w:ascii="Times New Roman" w:hAnsi="Times New Roman" w:cs="Times New Roman"/>
          <w:b/>
          <w:bCs/>
        </w:rPr>
        <w:t>132/29600369</w:t>
      </w:r>
    </w:p>
    <w:p w:rsidR="007F1638" w:rsidRPr="00FA1F1F" w:rsidRDefault="007F1638" w:rsidP="007F1638">
      <w:pPr>
        <w:ind w:left="-720" w:right="-868"/>
        <w:rPr>
          <w:rFonts w:ascii="Palatino Linotype" w:hAnsi="Palatino Linotype" w:cs="Palatino Linotype"/>
          <w:b/>
          <w:bCs/>
          <w:sz w:val="22"/>
          <w:szCs w:val="22"/>
        </w:rPr>
      </w:pPr>
      <w:r w:rsidRPr="00FA1F1F">
        <w:rPr>
          <w:rFonts w:ascii="Times New Roman" w:hAnsi="Times New Roman" w:cs="Times New Roman"/>
          <w:b/>
          <w:bCs/>
          <w:lang w:val="en-US"/>
        </w:rPr>
        <w:t xml:space="preserve">IBAN </w:t>
      </w:r>
      <w:r w:rsidRPr="00FA1F1F">
        <w:rPr>
          <w:rFonts w:ascii="Times New Roman" w:hAnsi="Times New Roman" w:cs="Times New Roman"/>
          <w:b/>
          <w:bCs/>
        </w:rPr>
        <w:t>GR 0601101320000013229600369</w:t>
      </w:r>
    </w:p>
    <w:p w:rsidR="007F1638" w:rsidRPr="00FA1F1F" w:rsidRDefault="007F1638" w:rsidP="007F1638">
      <w:pPr>
        <w:ind w:left="-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F1638" w:rsidRDefault="007F1638" w:rsidP="007F1638">
      <w:pPr>
        <w:ind w:left="-720"/>
        <w:rPr>
          <w:rFonts w:ascii="Helvetica" w:hAnsi="Helvetica" w:cs="Helvetica"/>
          <w:sz w:val="20"/>
          <w:szCs w:val="20"/>
        </w:rPr>
      </w:pPr>
    </w:p>
    <w:p w:rsidR="007F1638" w:rsidRPr="00F56EC0" w:rsidRDefault="007F1638" w:rsidP="007F1638">
      <w:pPr>
        <w:ind w:right="-868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5D4298" w:rsidRDefault="005D4298"/>
    <w:sectPr w:rsidR="005D4298" w:rsidSect="00440F38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8"/>
    <w:rsid w:val="00254B36"/>
    <w:rsid w:val="005D4298"/>
    <w:rsid w:val="006276F3"/>
    <w:rsid w:val="007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A8564C"/>
  <w15:chartTrackingRefBased/>
  <w15:docId w15:val="{975D4585-E0AE-42A6-9E7F-AE0DACA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38"/>
    <w:pPr>
      <w:spacing w:after="0" w:line="240" w:lineRule="auto"/>
    </w:pPr>
    <w:rPr>
      <w:rFonts w:ascii="MgOldTimes UC Pol" w:eastAsia="Times New Roman" w:hAnsi="MgOldTimes UC Pol" w:cs="MgOldTimes UC Po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ΑΝΟΙΚΤΟ ΨΥΧΟΘΕΡΑΠΕΥΤΙΚΟ  ΚΕΝΤΡΟ</dc:creator>
  <cp:keywords/>
  <dc:description/>
  <cp:lastModifiedBy>ΑΝΟΙΚΤΟ ΨΥΧΟΘΕΡΑΠΕΥΤΙΚΟ  ΚΕΝΤΡΟ</cp:lastModifiedBy>
  <cp:revision>3</cp:revision>
  <dcterms:created xsi:type="dcterms:W3CDTF">2019-11-06T13:06:00Z</dcterms:created>
  <dcterms:modified xsi:type="dcterms:W3CDTF">2019-11-06T13:08:00Z</dcterms:modified>
</cp:coreProperties>
</file>